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vyd="http://volga.yandex.com/schemas/document/model" xmlns:w="http://schemas.openxmlformats.org/wordprocessingml/2006/main" mc:Ignorable="vyd" w:conformance="transitional">
  <w:background/>
  <w:body vyd:_id="vyd:00000000000001">
    <w:p w:rsidR="005D139F" w:rsidRPr="005D139F" w:rsidRDefault="005D139F" w:rsidP="005D139F" vyd:_id="vyd:0000000000001m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eastAsia="Times New Roman" w:cs="Times New Roman"/>
          <w:sz w:val="32"/>
          <w:b w:val="1"/>
          <w:bCs w:val="1"/>
          <w:kern w:val="36"/>
          <w:szCs w:val="32"/>
        </w:rPr>
      </w:pPr>
      <w:r>
        <w:rPr>
          <w:rFonts w:ascii="Times New Roman" w:hAnsi="Times New Roman" w:eastAsia="Times New Roman" w:cs="Times New Roman"/>
          <w:sz w:val="32"/>
          <w:b w:val="1"/>
          <w:bCs w:val="1"/>
          <w:kern w:val="36"/>
          <w:szCs w:val="32"/>
        </w:rPr>
        <w:t vyd:_id="vyd:0000000000001n">Школы, колледжи и вузы могут стать площадками «Атомного диктанта - 2026»</w:t>
      </w:r>
    </w:p>
    <w:p w:rsidR="005D139F" w:rsidRPr="005D139F" w:rsidRDefault="005D139F" w:rsidP="005D139F" vyd:_id="vyd:0000000000001k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l">28 августа стартует международный просветительский проект «Атомный диктант - 2026». Принять участие в нем смогут школьники, студенты, молодые специалисты, сотрудники предприятий и все, кто интересуется наукой, атомными технологиями и современными разработками. Проект продлится до 28 сентября — Дня работника атомной промышленности.</w:t>
      </w:r>
    </w:p>
    <w:p w:rsidR="005D139F" w:rsidRPr="005D139F" w:rsidRDefault="005D139F" w:rsidP="005D139F" vyd:_id="vyd:0000000000001g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j">Образовательные организации — школы, колледжи и вузы могут стать очными площадками «Атомного диктанта». Зарегистрировать площадку можно на официальном сайте проекта atomdiktant.ru в разделе «Площадкам». После регистрации организаторы получают необходимые информационные и организационные материалы для подготовки и проведения диктанта. Провести мероприятие на своей площадке можно в период с 28 августа по 28 сентября.</w:t>
      </w:r>
      <w:r>
        <w:t vyd:_id="vyd:0000000000001i"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1h" xml:space="preserve">Также каждый участник сможет самостоятельно пройти «Атомный диктант» в личном кабинете на сайте проекта. </w:t>
      </w:r>
    </w:p>
    <w:p w:rsidR="005D139F" w:rsidRPr="005D139F" w:rsidRDefault="005D139F" w:rsidP="005D139F" vyd:_id="vyd:0000000000001c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f" xml:space="preserve">«Атомный диктант» — ежегодный международный просветительский проект Союза «Атомные города» при поддержке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1e">Госкорпорации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1d" xml:space="preserve"> «Росатом». Присоединиться к проекту можно онлайн на официальном сайте или очно на одной из зарегистрированных площадок в России и за рубежом.</w:t>
      </w:r>
    </w:p>
    <w:p w:rsidR="005D139F" w:rsidRPr="005D139F" w:rsidRDefault="005D139F" w:rsidP="005D139F" vyd:_id="vyd:0000000000001a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b">Проект знакомит участников с историей и современным развитием атомной отрасли, ее технологиями, профессиями и направлениями исследований. Тематика охватывает атомную энергетику, ядерную медицину, освоение Арктики, космические исследования и другие направления развития и применения атомных технологий. Для выполнения заданий не требуется профильное образование: содержание проекта рассчитано на широкую аудиторию и построено в научно-популярном формате.</w:t>
      </w:r>
    </w:p>
    <w:p w:rsidR="005D139F" w:rsidRPr="005D139F" w:rsidRDefault="005D139F" w:rsidP="005D139F" vyd:_id="vyd:00000000000015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9">Участники смогут проверить свои знания и узнать новые факты о достижениях отечественной науки и атомной промышленности, современных разработках и людях, которые работают над их созданием. Часть заданий традиционно будет представлена в видео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18" xml:space="preserve"> </w:t>
      </w:r>
      <w:bookmarkStart w:id="0" w:name="_GoBack" vyd:_id="vyd:00000000000017"/>
      <w:bookmarkEnd w:id="0"/>
      <w:r>
        <w:rPr>
          <w:rFonts w:ascii="Times New Roman" w:hAnsi="Times New Roman" w:eastAsia="Times New Roman" w:cs="Times New Roman"/>
          <w:sz w:val="28"/>
          <w:szCs w:val="28"/>
        </w:rPr>
        <w:t vyd:_id="vyd:00000000000016">формате, вопросы участникам зададут представители науки, образования, культуры, спорта и атомной отрасли.</w:t>
      </w:r>
    </w:p>
    <w:p w:rsidR="005D139F" w:rsidRPr="005D139F" w:rsidRDefault="005D139F" w:rsidP="005D139F" vyd:_id="vyd:00000000000013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4">В 2026 году проект объединит свыше 500 площадок. Международная география «Атомного диктанта» продолжит расширяться: к проекту присоединятся площадки в Армении, Бангладеш, Египте, Индии, Казахстане, Китае и Узбекистане. В предыдущие годы очные мероприятия проекта проходили в России и за рубежом, в том числе в Республике Беларусь, Венгрии и Турции.</w:t>
      </w:r>
    </w:p>
    <w:p w:rsidR="005D139F" w:rsidRPr="005D139F" w:rsidRDefault="005D139F" w:rsidP="005D139F" vyd:_id="vyd:00000000000011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2">Еще до официального старта сезона одной из первых специальных площадок «Атомного диктанта - 2026» стал атомный ледокол «50 лет Победы». Участники международной арктической экспедиции «Ледокол знаний», которая проходила с 4 по 13 августа, написали диктант на борту ледокола во время путешествия к Северному полюсу. Площадка «Атомного диктанта» была организована в рамках экспедиции второй год подряд.</w:t>
      </w:r>
    </w:p>
    <w:p w:rsidR="005D139F" w:rsidRPr="005D139F" w:rsidRDefault="005D139F" w:rsidP="005D139F" vyd:_id="vyd:0000000000000z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10">«Атомный диктант» проводится с 2021 года. За время реализации проекта его участниками стали более 250 тыс. человек, состоялось более 300 очных мероприятий по проведению «Атомного диктанта». Проект объединяет образовательные организации, предприятия, учреждения культуры, молодежные и общественные организации.</w:t>
      </w:r>
    </w:p>
    <w:p w:rsidR="005D139F" w:rsidRPr="005D139F" w:rsidRDefault="005D139F" w:rsidP="005D139F" vyd:_id="vyd:0000000000000u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i w:val="1"/>
          <w:szCs w:val="28"/>
        </w:rPr>
      </w:pPr>
      <w:r>
        <w:rPr>
          <w:rFonts w:ascii="Times New Roman" w:hAnsi="Times New Roman" w:eastAsia="Times New Roman" w:cs="Times New Roman"/>
          <w:sz w:val="28"/>
          <w:i w:val="1"/>
          <w:szCs w:val="28"/>
        </w:rPr>
        <w:t vyd:_id="vyd:0000000000000y" xml:space="preserve">«Для нас важно, чтобы школьники и студенты увидели атомную отрасль значительно шире школьного курса физики — через современные технологии, реальные профессии и проекты, которые уже сегодня находят применение в энергетике, медицине, освоении Арктики, космических исследованиях и других направлениях. „Атомный диктант“ дает возможность говорить о сложных научных темах понятным языком, пробуждать интерес к тому, как устроены современные технологии, и знакомить молодых людей с возможностями, которые открывают наука и инженерные профессии», —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x" xml:space="preserve">отметила заместитель генерального директора Союза «Атомные города» Фаина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w">Милевская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v">.</w:t>
      </w:r>
    </w:p>
    <w:p w:rsidR="005D139F" w:rsidRPr="005D139F" w:rsidRDefault="005D139F" w:rsidP="005D139F" vyd:_id="vyd:0000000000000o">
      <w:pPr>
        <w:spacing w:before="100" w:beforeAutospacing="1" w:after="100" w:afterAutospacing="1" w:line="278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vyd:_id="vyd:0000000000000t">В разные годы «Атомный диктант» поддерживали Российское общество «Зн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s" xml:space="preserve">ание», Народный фронт, 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r">Росмолодё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q">жь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p">, арт-кластер «Таврида», Всероссийская ассоциация развития местного самоуправления, Центр знаний «Машук», НИЯУ МИФИ и другие федеральные, общественные и образовательные организации.</w:t>
      </w:r>
    </w:p>
    <w:p w:rsidR="005D139F" w:rsidRPr="005D139F" w:rsidRDefault="005D139F" w:rsidP="005D139F" vyd:_id="vyd:0000000000000b">
      <w:pPr>
        <w:spacing w:before="100" w:beforeAutospacing="1" w:after="100" w:afterAutospacing="1" w:line="27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b w:val="1"/>
          <w:bCs w:val="1"/>
          <w:szCs w:val="28"/>
        </w:rPr>
        <w:t vyd:_id="vyd:0000000000000n">Официальный сайт проекта: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m" xml:space="preserve"> atomdiktant.ru</w:t>
      </w:r>
      <w:r>
        <w:rPr>
          <w:rFonts w:ascii="Times New Roman" w:hAnsi="Times New Roman" w:eastAsia="Times New Roman" w:cs="Times New Roman"/>
          <w:sz w:val="28"/>
          <w:szCs w:val="28"/>
        </w:rPr>
        <w:br vyd:_id="vyd:0000000000000l"/>
      </w:r>
      <w:r>
        <w:rPr>
          <w:rFonts w:ascii="Times New Roman" w:hAnsi="Times New Roman" w:eastAsia="Times New Roman" w:cs="Times New Roman"/>
          <w:sz w:val="28"/>
          <w:b w:val="1"/>
          <w:bCs w:val="1"/>
          <w:szCs w:val="28"/>
        </w:rPr>
        <w:t vyd:_id="vyd:0000000000000k">ВКонтакте</w:t>
      </w:r>
      <w:r>
        <w:rPr>
          <w:rFonts w:ascii="Times New Roman" w:hAnsi="Times New Roman" w:eastAsia="Times New Roman" w:cs="Times New Roman"/>
          <w:sz w:val="28"/>
          <w:b w:val="1"/>
          <w:bCs w:val="1"/>
          <w:szCs w:val="28"/>
        </w:rPr>
        <w:t vyd:_id="vyd:0000000000000j">: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i" xml:space="preserve"> vk.ru/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h">atomdiktant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g"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br vyd:_id="vyd:0000000000000f"/>
      </w:r>
      <w:r>
        <w:rPr>
          <w:rFonts w:ascii="Times New Roman" w:hAnsi="Times New Roman" w:eastAsia="Times New Roman" w:cs="Times New Roman"/>
          <w:sz w:val="28"/>
          <w:b w:val="1"/>
          <w:bCs w:val="1"/>
          <w:szCs w:val="28"/>
        </w:rPr>
        <w:t vyd:_id="vyd:0000000000000e">MAX: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d" xml:space="preserve"> max.ru/id7713273885_biz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c" xml:space="preserve"> </w:t>
      </w:r>
    </w:p>
    <w:p w:rsidR="005D139F" w:rsidRPr="005D139F" w:rsidRDefault="005D139F" w:rsidP="005D139F" vyd:_id="vyd:00000000000004">
      <w:pPr>
        <w:spacing w:before="100" w:beforeAutospacing="1" w:after="100" w:afterAutospacing="1" w:line="27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b w:val="1"/>
          <w:bCs w:val="1"/>
          <w:szCs w:val="28"/>
        </w:rPr>
        <w:t vyd:_id="vyd:0000000000000a">Контакты:</w:t>
      </w:r>
      <w:r>
        <w:rPr>
          <w:rFonts w:ascii="Times New Roman" w:hAnsi="Times New Roman" w:eastAsia="Times New Roman" w:cs="Times New Roman"/>
          <w:sz w:val="28"/>
          <w:szCs w:val="28"/>
        </w:rPr>
        <w:br vyd:_id="vyd:00000000000009"/>
      </w:r>
      <w:r>
        <w:fldChar w:fldCharType="begin" vyd:_id="vyd:00000000000007"/>
      </w:r>
      <w:r>
        <w:instrText>HYPERLINK "mailto:info@atomdiktant.ru"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  <w:color w:val="0000FF"/>
          <w:u w:val="single"/>
          <w:szCs w:val="28"/>
        </w:rPr>
        <w:t vyd:_id="vyd:00000000000008">info@atomdiktant.ru</w:t>
      </w:r>
      <w:r>
        <w:fldChar w:fldCharType="end" vyd:_id="vyd:00000000000007-end"/>
      </w:r>
      <w:r>
        <w:rPr>
          <w:rFonts w:ascii="Times New Roman" w:hAnsi="Times New Roman" w:eastAsia="Times New Roman" w:cs="Times New Roman"/>
          <w:sz w:val="28"/>
          <w:szCs w:val="28"/>
        </w:rPr>
        <w:br vyd:_id="vyd:00000000000006"/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5">+7 (495) 605-00-17</w:t>
      </w:r>
    </w:p>
    <w:p w:rsidR="002A2166" w:rsidRDefault="002A2166" vyd:_id="vyd:00000000000003"/>
    <w:sectPr vyd:_id="vyd:00000000000002" w:rsidR="002A2166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="http://schemas.openxmlformats.org/wordprocessingml/2006/main" xmlns:mc="http://schemas.openxmlformats.org/markup-compatibility/2006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o="urn:schemas-microsoft-com:office:office" xmlns:w16se="http://schemas.microsoft.com/office/word/2015/wordml/symex" xmlns:m="http://schemas.openxmlformats.org/officeDocument/2006/math" xmlns:w15="http://schemas.microsoft.com/office/word/2012/wordml" xmlns:w14="http://schemas.microsoft.com/office/word/2010/wordml" xmlns:w="http://schemas.openxmlformats.org/wordprocessingml/2006/main" xmlns:v="urn:schemas-microsoft-com:vml" xmlns:mc="http://schemas.openxmlformats.org/markup-compatibility/2006" mc:Ignorable="w14 w15 w16se">
  <w14:docId w14:val="000904C8"/>
  <w15:chartTrackingRefBased/>
  <w15:docId w15:val="{2328E20C-9589-489A-8510-353EAF703CCC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39F"/>
    <w:rsid w:val="002A2166"/>
    <w:rsid w:val="005D139F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1">
    <w:name w:val="heading 1"/>
    <w:basedOn w:val="a"/>
    <w:link w:val="10"/>
    <w:uiPriority w:val="9"/>
    <w:qFormat w:val="1"/>
    <w:rsid w:val="005D139F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sz w:val="48"/>
      <w:b w:val="1"/>
      <w:bCs w:val="1"/>
      <w:kern w:val="36"/>
      <w:szCs w:val="48"/>
    </w:rPr>
  </w:style>
  <w:style w:type="character" w:styleId="10" w:customStyle="1">
    <w:name w:val="Заголовок 1 Знак"/>
    <w:basedOn w:val="a0"/>
    <w:link w:val="1"/>
    <w:uiPriority w:val="9"/>
    <w:rsid w:val="005D139F"/>
    <w:rPr>
      <w:rFonts w:ascii="Times New Roman" w:hAnsi="Times New Roman" w:eastAsia="Times New Roman" w:cs="Times New Roman"/>
      <w:sz w:val="48"/>
      <w:b w:val="1"/>
      <w:bCs w:val="1"/>
      <w:kern w:val="36"/>
      <w:szCs w:val="48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Strong"/>
    <w:basedOn w:val="a0"/>
    <w:uiPriority w:val="22"/>
    <w:qFormat w:val="1"/>
    <w:rsid w:val="005D139F"/>
    <w:rPr>
      <w:b w:val="1"/>
      <w:bCs w:val="1"/>
    </w:rPr>
  </w:style>
  <w:style w:type="paragraph" w:styleId="a4">
    <w:name w:val="Normal (Web)"/>
    <w:basedOn w:val="a"/>
    <w:uiPriority w:val="99"/>
    <w:semiHidden w:val="1"/>
    <w:unhideWhenUsed w:val="1"/>
    <w:rsid w:val="005D139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a5">
    <w:name w:val="Hyperlink"/>
    <w:basedOn w:val="a0"/>
    <w:uiPriority w:val="99"/>
    <w:semiHidden w:val="1"/>
    <w:unhideWhenUsed w:val="1"/>
    <w:rsid w:val="005D139F"/>
    <w:rPr>
      <w:color w:val="0000FF"/>
      <w:u w:val="single"/>
    </w:rPr>
  </w:style>
  <w:style w:type="paragraph" w:styleId="isselectedend" w:customStyle="1">
    <w:name w:val="isselectedend"/>
    <w:basedOn w:val="a"/>
    <w:rsid w:val="005D139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 xmlns:mc="http://schemas.openxmlformats.org/markup-compatibility/2006" xmlns:w14="http://schemas.microsoft.com/office/word/2010/wordml" xmlns:w15="http://schemas.microsoft.com/office/word/2012/wordml" xmlns:w16se="http://schemas.microsoft.com/office/word/2015/wordml/symex" mc:Ignorable="w14 w15 w16se">
  <w:divs>
    <w:div w:id="16367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atomdiktant.ru" TargetMode="Externa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Normal.dotm</ep:Template>
  <ep:TotalTime>4</ep:TotalTime>
  <ep:Pages>3</ep:Pages>
  <ep:Words>620</ep:Words>
  <ep:Characters>3539</ep:Characters>
  <ep:Application>Microsoft Office Word</ep:Application>
  <ep:DocSecurity>0</ep:DocSecurity>
  <ep:Lines>29</ep:Lines>
  <ep:Paragraphs>8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4151</ep:CharactersWithSpaces>
  <ep:SharedDoc>false</ep:SharedDoc>
  <ep:HyperlinksChanged>false</ep:HyperlinksChanged>
  <ep:AppVersion>16.0000</ep:AppVersion>
</ep:Properties>
</file>

<file path=docProps/core.xml><?xml version="1.0" encoding="utf-8"?>
<cp:coreProperties xmlns:dc="http://purl.org/dc/elements/1.1/" xmlns:xsi="http://www.w3.org/2001/XMLSchema-instance" xmlns:cp="http://schemas.openxmlformats.org/package/2006/metadata/core-properties" xmlns:dcterms="http://purl.org/dc/terms/">
  <dc:title/>
  <dc:subject/>
  <dc:creator>ГГ</dc:creator>
  <cp:keywords/>
  <dc:description/>
  <cp:lastModifiedBy>ГГ</cp:lastModifiedBy>
  <cp:revision>1</cp:revision>
  <dcterms:created xsi:type="dcterms:W3CDTF">2026-08-21T07:25:00Z</dcterms:created>
  <dcterms:modified xsi:type="dcterms:W3CDTF">2026-08-21T07:29:00Z</dcterms:modified>
</cp:coreProperties>
</file>